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49" w:tblpY="-359"/>
        <w:tblW w:w="18936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842"/>
        <w:gridCol w:w="1985"/>
        <w:gridCol w:w="2268"/>
        <w:gridCol w:w="1843"/>
        <w:gridCol w:w="1842"/>
        <w:gridCol w:w="1701"/>
        <w:gridCol w:w="1843"/>
        <w:gridCol w:w="1843"/>
        <w:gridCol w:w="967"/>
      </w:tblGrid>
      <w:tr w:rsidR="007376CD" w14:paraId="5604CE75" w14:textId="77777777" w:rsidTr="007376CD">
        <w:trPr>
          <w:trHeight w:val="562"/>
        </w:trPr>
        <w:tc>
          <w:tcPr>
            <w:tcW w:w="534" w:type="dxa"/>
            <w:tcBorders>
              <w:top w:val="nil"/>
              <w:left w:val="nil"/>
              <w:bottom w:val="single" w:sz="4" w:space="0" w:color="auto"/>
            </w:tcBorders>
          </w:tcPr>
          <w:p w14:paraId="7EA19430" w14:textId="77777777" w:rsidR="00DB4DA0" w:rsidRDefault="00DB4DA0" w:rsidP="00FC41A8"/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999999"/>
          </w:tcPr>
          <w:p w14:paraId="17BEF5A5" w14:textId="0FF422BA" w:rsidR="00DB4DA0" w:rsidRPr="009659FA" w:rsidRDefault="00DB4DA0" w:rsidP="00FC41A8">
            <w:pPr>
              <w:jc w:val="center"/>
              <w:rPr>
                <w:rFonts w:ascii="Myriad Pro" w:hAnsi="Myriad Pro"/>
                <w:color w:val="FFFFFF" w:themeColor="background1"/>
                <w:sz w:val="25"/>
                <w:szCs w:val="25"/>
              </w:rPr>
            </w:pPr>
            <w:r>
              <w:rPr>
                <w:rFonts w:ascii="Myriad Pro" w:hAnsi="Myriad Pro"/>
                <w:b/>
                <w:bCs/>
                <w:color w:val="FFFFFF" w:themeColor="background1"/>
                <w:sz w:val="25"/>
                <w:szCs w:val="25"/>
              </w:rPr>
              <w:t>OIL CHANGE/OIL FILTER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999999"/>
          </w:tcPr>
          <w:p w14:paraId="13E26654" w14:textId="2382F336" w:rsidR="00DB4DA0" w:rsidRPr="009659FA" w:rsidRDefault="00DB4DA0" w:rsidP="00FC41A8">
            <w:pPr>
              <w:jc w:val="center"/>
              <w:rPr>
                <w:rFonts w:ascii="Myriad Pro" w:hAnsi="Myriad Pro"/>
                <w:color w:val="FFFFFF" w:themeColor="background1"/>
                <w:sz w:val="25"/>
                <w:szCs w:val="25"/>
              </w:rPr>
            </w:pPr>
            <w:r>
              <w:rPr>
                <w:rFonts w:ascii="Myriad Pro" w:hAnsi="Myriad Pro"/>
                <w:b/>
                <w:bCs/>
                <w:color w:val="FFFFFF" w:themeColor="background1"/>
                <w:sz w:val="25"/>
                <w:szCs w:val="25"/>
              </w:rPr>
              <w:t>COOLANT FLUSH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999999"/>
          </w:tcPr>
          <w:p w14:paraId="6F7C5E82" w14:textId="3FEA91CE" w:rsidR="00DB4DA0" w:rsidRPr="009659FA" w:rsidRDefault="002E5B5F" w:rsidP="002E5B5F">
            <w:pPr>
              <w:jc w:val="center"/>
              <w:rPr>
                <w:rFonts w:ascii="Myriad Pro" w:hAnsi="Myriad Pro"/>
                <w:color w:val="FFFFFF" w:themeColor="background1"/>
                <w:sz w:val="25"/>
                <w:szCs w:val="25"/>
              </w:rPr>
            </w:pPr>
            <w:r>
              <w:rPr>
                <w:rFonts w:ascii="Myriad Pro" w:hAnsi="Myriad Pro"/>
                <w:b/>
                <w:bCs/>
                <w:color w:val="FFFFFF" w:themeColor="background1"/>
                <w:sz w:val="25"/>
                <w:szCs w:val="25"/>
              </w:rPr>
              <w:t>BRAKES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999999"/>
          </w:tcPr>
          <w:p w14:paraId="114291B2" w14:textId="1B5DAE78" w:rsidR="00DB4DA0" w:rsidRPr="009659FA" w:rsidRDefault="00DB4DA0" w:rsidP="003E3701">
            <w:pPr>
              <w:jc w:val="center"/>
              <w:rPr>
                <w:rFonts w:ascii="Myriad Pro" w:hAnsi="Myriad Pro"/>
                <w:color w:val="FFFFFF" w:themeColor="background1"/>
                <w:sz w:val="25"/>
                <w:szCs w:val="25"/>
              </w:rPr>
            </w:pPr>
            <w:proofErr w:type="gramStart"/>
            <w:r>
              <w:rPr>
                <w:rFonts w:ascii="Myriad Pro" w:hAnsi="Myriad Pro"/>
                <w:b/>
                <w:bCs/>
                <w:color w:val="FFFFFF" w:themeColor="background1"/>
                <w:sz w:val="25"/>
                <w:szCs w:val="25"/>
              </w:rPr>
              <w:t xml:space="preserve">TRANSMISSION </w:t>
            </w:r>
            <w:r w:rsidR="009A6DFA">
              <w:rPr>
                <w:rFonts w:ascii="Myriad Pro" w:hAnsi="Myriad Pro"/>
                <w:b/>
                <w:bCs/>
                <w:color w:val="FFFFFF" w:themeColor="background1"/>
                <w:sz w:val="25"/>
                <w:szCs w:val="25"/>
              </w:rPr>
              <w:t xml:space="preserve"> FLUSH</w:t>
            </w:r>
            <w:proofErr w:type="gramEnd"/>
            <w:r w:rsidR="003E3701">
              <w:rPr>
                <w:rFonts w:ascii="Myriad Pro" w:hAnsi="Myriad Pro"/>
                <w:b/>
                <w:bCs/>
                <w:color w:val="FFFFFF" w:themeColor="background1"/>
                <w:sz w:val="25"/>
                <w:szCs w:val="25"/>
              </w:rPr>
              <w:t>/FILTER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999999"/>
          </w:tcPr>
          <w:p w14:paraId="41DC25DE" w14:textId="79020526" w:rsidR="00DB4DA0" w:rsidRPr="00FC41A8" w:rsidRDefault="00DB4DA0" w:rsidP="00FC41A8">
            <w:pPr>
              <w:jc w:val="center"/>
              <w:rPr>
                <w:rFonts w:ascii="Myriad Pro" w:hAnsi="Myriad Pro"/>
                <w:b/>
                <w:color w:val="FFFFFF" w:themeColor="background1"/>
                <w:sz w:val="25"/>
                <w:szCs w:val="25"/>
              </w:rPr>
            </w:pPr>
            <w:r w:rsidRPr="00FC41A8">
              <w:rPr>
                <w:rFonts w:ascii="Myriad Pro" w:hAnsi="Myriad Pro"/>
                <w:b/>
                <w:color w:val="FFFFFF" w:themeColor="background1"/>
                <w:sz w:val="25"/>
                <w:szCs w:val="25"/>
              </w:rPr>
              <w:t>DIFFERENTIAL FLUID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999999"/>
          </w:tcPr>
          <w:p w14:paraId="00512D96" w14:textId="098E30D6" w:rsidR="00DB4DA0" w:rsidRPr="002E5B5F" w:rsidRDefault="00DB4DA0" w:rsidP="002E5B5F">
            <w:pPr>
              <w:jc w:val="center"/>
              <w:rPr>
                <w:rFonts w:ascii="Myriad Pro" w:hAnsi="Myriad Pro"/>
                <w:color w:val="FFFFFF" w:themeColor="background1"/>
                <w:sz w:val="25"/>
                <w:szCs w:val="25"/>
              </w:rPr>
            </w:pPr>
            <w:r>
              <w:rPr>
                <w:rFonts w:ascii="Myriad Pro" w:hAnsi="Myriad Pro"/>
                <w:b/>
                <w:bCs/>
                <w:color w:val="FFFFFF" w:themeColor="background1"/>
                <w:sz w:val="25"/>
                <w:szCs w:val="25"/>
              </w:rPr>
              <w:t>AIR FILTERS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999999"/>
          </w:tcPr>
          <w:p w14:paraId="35A58513" w14:textId="7C1A4145" w:rsidR="00DB4DA0" w:rsidRPr="009659FA" w:rsidRDefault="007376CD" w:rsidP="002E5B5F">
            <w:pPr>
              <w:jc w:val="center"/>
              <w:rPr>
                <w:rFonts w:ascii="Myriad Pro" w:hAnsi="Myriad Pro"/>
                <w:color w:val="FFFFFF" w:themeColor="background1"/>
                <w:sz w:val="25"/>
                <w:szCs w:val="25"/>
              </w:rPr>
            </w:pPr>
            <w:r>
              <w:rPr>
                <w:rFonts w:ascii="Myriad Pro" w:hAnsi="Myriad Pro"/>
                <w:b/>
                <w:bCs/>
                <w:color w:val="FFFFFF" w:themeColor="background1"/>
                <w:sz w:val="25"/>
                <w:szCs w:val="25"/>
              </w:rPr>
              <w:t>BELTS AND HOSES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999999"/>
          </w:tcPr>
          <w:p w14:paraId="29EEF20F" w14:textId="15A2776A" w:rsidR="00DB4DA0" w:rsidRPr="00FC41A8" w:rsidRDefault="00DB4DA0" w:rsidP="00FC41A8">
            <w:pPr>
              <w:jc w:val="center"/>
              <w:rPr>
                <w:rFonts w:ascii="Myriad Pro" w:hAnsi="Myriad Pro"/>
                <w:b/>
                <w:color w:val="FFFFFF" w:themeColor="background1"/>
                <w:sz w:val="25"/>
                <w:szCs w:val="25"/>
              </w:rPr>
            </w:pPr>
            <w:r>
              <w:rPr>
                <w:rFonts w:ascii="Myriad Pro" w:hAnsi="Myriad Pro"/>
                <w:b/>
                <w:color w:val="FFFFFF" w:themeColor="background1"/>
                <w:sz w:val="25"/>
                <w:szCs w:val="25"/>
              </w:rPr>
              <w:t>WHEELS AND TIRES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999999"/>
          </w:tcPr>
          <w:p w14:paraId="4EC90037" w14:textId="7C745DEC" w:rsidR="00DB4DA0" w:rsidRPr="009659FA" w:rsidRDefault="00DB4DA0" w:rsidP="00FC41A8">
            <w:pPr>
              <w:jc w:val="center"/>
              <w:rPr>
                <w:rFonts w:ascii="Myriad Pro" w:hAnsi="Myriad Pro"/>
                <w:color w:val="FFFFFF" w:themeColor="background1"/>
                <w:sz w:val="25"/>
                <w:szCs w:val="25"/>
              </w:rPr>
            </w:pPr>
            <w:r>
              <w:rPr>
                <w:rFonts w:ascii="Myriad Pro" w:hAnsi="Myriad Pro"/>
                <w:b/>
                <w:bCs/>
                <w:color w:val="FFFFFF" w:themeColor="background1"/>
                <w:sz w:val="25"/>
                <w:szCs w:val="25"/>
              </w:rPr>
              <w:t>SPARK PLUGS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999999"/>
          </w:tcPr>
          <w:p w14:paraId="101A24DC" w14:textId="1646E151" w:rsidR="00DB4DA0" w:rsidRPr="009659FA" w:rsidRDefault="007376CD" w:rsidP="00FC41A8">
            <w:pPr>
              <w:jc w:val="center"/>
              <w:rPr>
                <w:rFonts w:ascii="Myriad Pro" w:hAnsi="Myriad Pro"/>
                <w:color w:val="FFFFFF" w:themeColor="background1"/>
                <w:sz w:val="25"/>
                <w:szCs w:val="25"/>
              </w:rPr>
            </w:pPr>
            <w:r w:rsidRPr="00FC41A8">
              <w:rPr>
                <w:rFonts w:ascii="Myriad Pro" w:hAnsi="Myriad Pro"/>
                <w:b/>
                <w:color w:val="FFFFFF" w:themeColor="background1"/>
                <w:sz w:val="25"/>
                <w:szCs w:val="25"/>
              </w:rPr>
              <w:t>FUEL FILTER</w:t>
            </w:r>
          </w:p>
        </w:tc>
      </w:tr>
      <w:tr w:rsidR="007376CD" w14:paraId="145FD576" w14:textId="77777777" w:rsidTr="007376CD">
        <w:trPr>
          <w:cantSplit/>
          <w:trHeight w:val="1134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4D808"/>
            <w:textDirection w:val="btLr"/>
          </w:tcPr>
          <w:p w14:paraId="7DAF9F19" w14:textId="40447398" w:rsidR="00DB4DA0" w:rsidRPr="00843CB6" w:rsidRDefault="00DB4DA0" w:rsidP="00FC41A8">
            <w:pPr>
              <w:ind w:left="113" w:right="113"/>
              <w:jc w:val="center"/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  <w:r w:rsidRPr="00843CB6"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  <w:t>WHEN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DF"/>
          </w:tcPr>
          <w:p w14:paraId="6186A207" w14:textId="4D07C4BF" w:rsidR="00DB4DA0" w:rsidRPr="001E235D" w:rsidRDefault="00B74949" w:rsidP="00FC41A8">
            <w:r>
              <w:t xml:space="preserve">• </w:t>
            </w:r>
            <w:r w:rsidR="00EB3B1E">
              <w:t>Depends on</w:t>
            </w:r>
            <w:r w:rsidR="002E5B5F">
              <w:t xml:space="preserve"> engine type and driving conditions. </w:t>
            </w:r>
            <w:r>
              <w:t>• </w:t>
            </w:r>
            <w:r w:rsidR="002E5B5F">
              <w:t xml:space="preserve">Generally </w:t>
            </w:r>
            <w:r w:rsidR="00E44B41">
              <w:t>around every 5,000 to 10,000 km, or every 3 to 6 months.</w:t>
            </w:r>
          </w:p>
          <w:p w14:paraId="0502D4FE" w14:textId="77777777" w:rsidR="00DB4DA0" w:rsidRDefault="00DB4DA0" w:rsidP="00FC41A8"/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DF"/>
          </w:tcPr>
          <w:p w14:paraId="58B1BDB5" w14:textId="76734801" w:rsidR="00DB4DA0" w:rsidRPr="001E235D" w:rsidRDefault="00B74949" w:rsidP="00FC41A8">
            <w:r>
              <w:t>• </w:t>
            </w:r>
            <w:r w:rsidR="00E44B41">
              <w:t>Every 3 years</w:t>
            </w:r>
          </w:p>
          <w:p w14:paraId="35C7B3C1" w14:textId="77777777" w:rsidR="00DB4DA0" w:rsidRDefault="00DB4DA0" w:rsidP="00FC41A8"/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DF"/>
          </w:tcPr>
          <w:p w14:paraId="4947B546" w14:textId="35223A7A" w:rsidR="00E44B41" w:rsidRDefault="00B74949" w:rsidP="00E44B41">
            <w:r>
              <w:t>• </w:t>
            </w:r>
            <w:r w:rsidR="00E44B41">
              <w:t xml:space="preserve">Every 2 </w:t>
            </w:r>
            <w:proofErr w:type="gramStart"/>
            <w:r w:rsidR="00E44B41">
              <w:t>years</w:t>
            </w:r>
            <w:proofErr w:type="gramEnd"/>
            <w:r w:rsidR="00E44B41">
              <w:t xml:space="preserve"> inspection of brake pads</w:t>
            </w:r>
            <w:r w:rsidR="007743A5">
              <w:t>, fluid</w:t>
            </w:r>
            <w:r w:rsidR="00E44B41">
              <w:t xml:space="preserve"> and other brake components.</w:t>
            </w:r>
          </w:p>
          <w:p w14:paraId="6C689B2F" w14:textId="63AA4EEA" w:rsidR="00DB4DA0" w:rsidRPr="00E44B41" w:rsidRDefault="00DB4DA0" w:rsidP="00E44B41"/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DF"/>
          </w:tcPr>
          <w:p w14:paraId="2875177D" w14:textId="62A8CAF5" w:rsidR="003E3701" w:rsidRDefault="00B74949" w:rsidP="00FC41A8">
            <w:r>
              <w:rPr>
                <w:u w:val="single"/>
              </w:rPr>
              <w:t xml:space="preserve">• </w:t>
            </w:r>
            <w:r w:rsidR="003E3701" w:rsidRPr="003E3701">
              <w:rPr>
                <w:u w:val="single"/>
              </w:rPr>
              <w:t>Manual transmission</w:t>
            </w:r>
            <w:r w:rsidR="003E3701">
              <w:t xml:space="preserve">: </w:t>
            </w:r>
            <w:proofErr w:type="gramStart"/>
            <w:r w:rsidR="009A6DFA">
              <w:t xml:space="preserve">Every </w:t>
            </w:r>
            <w:r w:rsidR="00DB4DA0">
              <w:t xml:space="preserve"> </w:t>
            </w:r>
            <w:r w:rsidR="003E3701">
              <w:t>50,000</w:t>
            </w:r>
            <w:proofErr w:type="gramEnd"/>
            <w:r w:rsidR="003E3701">
              <w:t xml:space="preserve"> km.</w:t>
            </w:r>
          </w:p>
          <w:p w14:paraId="33466F0D" w14:textId="007F1384" w:rsidR="003E3701" w:rsidRDefault="00B74949" w:rsidP="00EB3B1E">
            <w:r>
              <w:rPr>
                <w:u w:val="single"/>
              </w:rPr>
              <w:t>• </w:t>
            </w:r>
            <w:r w:rsidR="003E3701" w:rsidRPr="003E3701">
              <w:rPr>
                <w:u w:val="single"/>
              </w:rPr>
              <w:t>Automatic transmission</w:t>
            </w:r>
            <w:r w:rsidR="00EB3B1E">
              <w:rPr>
                <w:u w:val="single"/>
              </w:rPr>
              <w:t xml:space="preserve">: </w:t>
            </w:r>
            <w:r w:rsidR="003E3701">
              <w:t xml:space="preserve">Every </w:t>
            </w:r>
            <w:r w:rsidR="004321F7">
              <w:t xml:space="preserve">50,000 to </w:t>
            </w:r>
            <w:r w:rsidR="003E3701">
              <w:t>100,00 km.</w:t>
            </w:r>
          </w:p>
          <w:p w14:paraId="70A5E700" w14:textId="261C61C2" w:rsidR="00EB3B1E" w:rsidRDefault="00B74949" w:rsidP="00EB3B1E">
            <w:r>
              <w:t>• </w:t>
            </w:r>
            <w:r w:rsidR="00EB3B1E">
              <w:t xml:space="preserve">Note: Some cars are now sealed units, </w:t>
            </w:r>
            <w:r w:rsidR="004321F7">
              <w:t xml:space="preserve">with </w:t>
            </w:r>
            <w:r w:rsidR="00EB3B1E">
              <w:t>no fluid change.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DF"/>
          </w:tcPr>
          <w:p w14:paraId="279BDC4B" w14:textId="6C615DB9" w:rsidR="00DB4DA0" w:rsidRDefault="00B74949" w:rsidP="00A72E5E">
            <w:r>
              <w:t>• </w:t>
            </w:r>
            <w:r w:rsidR="00DB4DA0">
              <w:t>E</w:t>
            </w:r>
            <w:r w:rsidR="00DB4DA0" w:rsidRPr="001E235D">
              <w:t xml:space="preserve">very </w:t>
            </w:r>
            <w:r w:rsidR="00A72E5E">
              <w:t>50,000 to 80,000 km</w:t>
            </w:r>
            <w:r w:rsidR="0043607A">
              <w:t>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D7"/>
          </w:tcPr>
          <w:p w14:paraId="01D094C2" w14:textId="616BD882" w:rsidR="00DB4DA0" w:rsidRDefault="00B74949" w:rsidP="00DB4DA0">
            <w:r>
              <w:t>• </w:t>
            </w:r>
            <w:r w:rsidR="00A72E5E">
              <w:t>Every 20,000 to 30,000 km</w:t>
            </w:r>
            <w:r w:rsidR="0043607A"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D7"/>
          </w:tcPr>
          <w:p w14:paraId="065844B5" w14:textId="0AA11E76" w:rsidR="007376CD" w:rsidRPr="001E235D" w:rsidRDefault="00B74949" w:rsidP="007376CD">
            <w:r>
              <w:t>• </w:t>
            </w:r>
            <w:r w:rsidR="007376CD">
              <w:t>Inspect every 75,000 km to 100,000 km or every 4-5 years. Replace as needed.</w:t>
            </w:r>
          </w:p>
          <w:p w14:paraId="27831B44" w14:textId="5F66796D" w:rsidR="007D5592" w:rsidRDefault="007D5592" w:rsidP="00DB4DA0"/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DF"/>
          </w:tcPr>
          <w:p w14:paraId="1864D112" w14:textId="23C52BAF" w:rsidR="0043607A" w:rsidRDefault="00B74949" w:rsidP="00FC41A8">
            <w:r>
              <w:t xml:space="preserve">• </w:t>
            </w:r>
            <w:r w:rsidR="0043607A">
              <w:t>Rotation every 10,000 to 12,000 km, or every 6 months.</w:t>
            </w:r>
          </w:p>
          <w:p w14:paraId="2E09E1AA" w14:textId="63DC0219" w:rsidR="00DB4DA0" w:rsidRDefault="00B74949" w:rsidP="00FC41A8">
            <w:r>
              <w:t>• </w:t>
            </w:r>
            <w:r w:rsidR="0043607A">
              <w:t>Replace low tread, or worn tires</w:t>
            </w:r>
            <w:bookmarkStart w:id="0" w:name="_GoBack"/>
            <w:bookmarkEnd w:id="0"/>
            <w:r w:rsidR="0043607A"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DF"/>
          </w:tcPr>
          <w:p w14:paraId="2B8F1C74" w14:textId="1809F17A" w:rsidR="0084248D" w:rsidRDefault="00B74949" w:rsidP="00FC41A8">
            <w:r>
              <w:t>• </w:t>
            </w:r>
            <w:r w:rsidR="0084248D">
              <w:t>Depends on vehicle but in general:</w:t>
            </w:r>
            <w:r w:rsidR="0084248D">
              <w:br/>
            </w:r>
            <w:r>
              <w:t>•</w:t>
            </w:r>
            <w:r w:rsidR="0084248D" w:rsidRPr="0084248D">
              <w:rPr>
                <w:u w:val="single"/>
              </w:rPr>
              <w:t>Turbocharged</w:t>
            </w:r>
            <w:r w:rsidR="0084248D">
              <w:t>: every 60,000 km.</w:t>
            </w:r>
          </w:p>
          <w:p w14:paraId="52936AA9" w14:textId="5081868C" w:rsidR="00DB4DA0" w:rsidRDefault="00B74949" w:rsidP="00FC41A8">
            <w:r w:rsidRPr="00B74949">
              <w:t>• </w:t>
            </w:r>
            <w:r w:rsidR="0084248D" w:rsidRPr="0084248D">
              <w:rPr>
                <w:u w:val="single"/>
              </w:rPr>
              <w:t>Naturally aspirated</w:t>
            </w:r>
            <w:r w:rsidR="0084248D">
              <w:t>: every 100,000 km</w:t>
            </w:r>
            <w:r w:rsidR="007376CD">
              <w:t>.</w:t>
            </w:r>
            <w:r w:rsidR="0084248D">
              <w:br/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FFFFDF"/>
          </w:tcPr>
          <w:p w14:paraId="6717BAA2" w14:textId="27BA459D" w:rsidR="007376CD" w:rsidRDefault="005B33C1" w:rsidP="00FC41A8">
            <w:r>
              <w:t>•</w:t>
            </w:r>
            <w:r w:rsidR="007376CD">
              <w:t>Every 50,000 to 100,00 km.</w:t>
            </w:r>
          </w:p>
        </w:tc>
      </w:tr>
      <w:tr w:rsidR="007376CD" w14:paraId="2E11F5AA" w14:textId="77777777" w:rsidTr="007376CD">
        <w:trPr>
          <w:cantSplit/>
          <w:trHeight w:val="1134"/>
        </w:trPr>
        <w:tc>
          <w:tcPr>
            <w:tcW w:w="534" w:type="dxa"/>
            <w:shd w:val="clear" w:color="auto" w:fill="008000"/>
            <w:textDirection w:val="btLr"/>
          </w:tcPr>
          <w:p w14:paraId="3B8CC5F7" w14:textId="2C434D75" w:rsidR="00DB4DA0" w:rsidRPr="00843CB6" w:rsidRDefault="00DB4DA0" w:rsidP="00FC41A8">
            <w:pPr>
              <w:ind w:left="113" w:right="113"/>
              <w:jc w:val="center"/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</w:pPr>
            <w:r w:rsidRPr="00843CB6">
              <w:rPr>
                <w:rFonts w:ascii="Myriad Pro" w:hAnsi="Myriad Pro"/>
                <w:b/>
                <w:color w:val="FFFFFF" w:themeColor="background1"/>
                <w:sz w:val="28"/>
                <w:szCs w:val="28"/>
              </w:rPr>
              <w:t>WHY</w:t>
            </w:r>
          </w:p>
        </w:tc>
        <w:tc>
          <w:tcPr>
            <w:tcW w:w="2268" w:type="dxa"/>
            <w:shd w:val="clear" w:color="auto" w:fill="E7FBEF"/>
          </w:tcPr>
          <w:p w14:paraId="173C3577" w14:textId="77777777" w:rsidR="00B74949" w:rsidRDefault="00B74949" w:rsidP="00FC41A8">
            <w:r>
              <w:t>• </w:t>
            </w:r>
            <w:r w:rsidR="00E95451">
              <w:t>Over time, high heat of</w:t>
            </w:r>
            <w:r w:rsidR="002E5B5F">
              <w:t xml:space="preserve"> engine makes the </w:t>
            </w:r>
            <w:r w:rsidR="00E44B41">
              <w:t xml:space="preserve">oil </w:t>
            </w:r>
            <w:proofErr w:type="gramStart"/>
            <w:r w:rsidR="00E44B41">
              <w:t>break</w:t>
            </w:r>
            <w:proofErr w:type="gramEnd"/>
            <w:r w:rsidR="00E44B41">
              <w:t xml:space="preserve"> down. </w:t>
            </w:r>
          </w:p>
          <w:p w14:paraId="0DDA5F25" w14:textId="17501646" w:rsidR="00DB4DA0" w:rsidRDefault="00B74949" w:rsidP="00FC41A8">
            <w:r>
              <w:t>• </w:t>
            </w:r>
            <w:r w:rsidR="002E5B5F">
              <w:t>Wi</w:t>
            </w:r>
            <w:r w:rsidR="00E95451">
              <w:t xml:space="preserve">th less effective lubricant, </w:t>
            </w:r>
            <w:r w:rsidR="002E5B5F">
              <w:t>moving internal eng</w:t>
            </w:r>
            <w:r w:rsidR="00E44B41">
              <w:t>ine parts wear out more quickly, such as the friction warping cylinders.</w:t>
            </w:r>
          </w:p>
        </w:tc>
        <w:tc>
          <w:tcPr>
            <w:tcW w:w="1842" w:type="dxa"/>
            <w:shd w:val="clear" w:color="auto" w:fill="E7FBEF"/>
          </w:tcPr>
          <w:p w14:paraId="0D80C36B" w14:textId="3F9E40A1" w:rsidR="00DB4DA0" w:rsidRDefault="00B74949" w:rsidP="00FC41A8">
            <w:r>
              <w:t>• </w:t>
            </w:r>
            <w:r w:rsidR="00E44B41">
              <w:t>Coolant becomes contaminated over time, leading to corrosion and oxidation of the radiator and other cooling system parts.</w:t>
            </w:r>
          </w:p>
        </w:tc>
        <w:tc>
          <w:tcPr>
            <w:tcW w:w="1985" w:type="dxa"/>
            <w:shd w:val="clear" w:color="auto" w:fill="E7FBEF"/>
          </w:tcPr>
          <w:p w14:paraId="57FD309B" w14:textId="77777777" w:rsidR="00B74949" w:rsidRDefault="00B74949" w:rsidP="007743A5">
            <w:r>
              <w:t>• </w:t>
            </w:r>
            <w:r w:rsidR="007743A5">
              <w:t xml:space="preserve">Brake caliper pads get thinner over time. </w:t>
            </w:r>
          </w:p>
          <w:p w14:paraId="1FD5A375" w14:textId="290C947A" w:rsidR="00DB4DA0" w:rsidRDefault="00B74949" w:rsidP="007743A5">
            <w:r>
              <w:t>• </w:t>
            </w:r>
            <w:r w:rsidR="007743A5">
              <w:t xml:space="preserve">Brake fluid can absorb moisture, over </w:t>
            </w:r>
            <w:r w:rsidR="009767BB">
              <w:t>time that</w:t>
            </w:r>
            <w:r w:rsidR="007743A5">
              <w:t xml:space="preserve"> can lead to a spongy pedal. </w:t>
            </w:r>
            <w:r>
              <w:t>• </w:t>
            </w:r>
            <w:r w:rsidR="007743A5">
              <w:t xml:space="preserve">Brake lines can rust. </w:t>
            </w:r>
          </w:p>
        </w:tc>
        <w:tc>
          <w:tcPr>
            <w:tcW w:w="2268" w:type="dxa"/>
            <w:shd w:val="clear" w:color="auto" w:fill="E7FBEF"/>
          </w:tcPr>
          <w:p w14:paraId="4BD7E13F" w14:textId="29DF08CD" w:rsidR="00DB4DA0" w:rsidRDefault="00B74949" w:rsidP="003E3701">
            <w:r>
              <w:t>• </w:t>
            </w:r>
            <w:r w:rsidR="003E3701">
              <w:t>A transmission filter picks up debris over time, which can lead to overheating of transmission.</w:t>
            </w:r>
          </w:p>
        </w:tc>
        <w:tc>
          <w:tcPr>
            <w:tcW w:w="1843" w:type="dxa"/>
            <w:shd w:val="clear" w:color="auto" w:fill="E7FBEF"/>
          </w:tcPr>
          <w:p w14:paraId="33E8FFEF" w14:textId="6E558212" w:rsidR="00DB4DA0" w:rsidRDefault="00B74949" w:rsidP="00FC41A8">
            <w:r>
              <w:t>• </w:t>
            </w:r>
            <w:r w:rsidR="00A72E5E">
              <w:t>The oil loses lubricating ability with usage, creating friction, which weakens gears, leading to failure.</w:t>
            </w:r>
          </w:p>
        </w:tc>
        <w:tc>
          <w:tcPr>
            <w:tcW w:w="1842" w:type="dxa"/>
            <w:shd w:val="clear" w:color="auto" w:fill="E2FBEB"/>
          </w:tcPr>
          <w:p w14:paraId="5327F266" w14:textId="015DE9B1" w:rsidR="00DB4DA0" w:rsidRDefault="00B74949" w:rsidP="00A72E5E">
            <w:r w:rsidRPr="00B74949">
              <w:t>• </w:t>
            </w:r>
            <w:r w:rsidR="00A72E5E" w:rsidRPr="007D5592">
              <w:rPr>
                <w:u w:val="single"/>
              </w:rPr>
              <w:t>Engine intake filter</w:t>
            </w:r>
            <w:r w:rsidR="007D5592">
              <w:t xml:space="preserve">: reduce debris-caused engine </w:t>
            </w:r>
            <w:proofErr w:type="gramStart"/>
            <w:r w:rsidR="00A72E5E">
              <w:t>damage,</w:t>
            </w:r>
            <w:proofErr w:type="gramEnd"/>
            <w:r w:rsidR="00A72E5E">
              <w:t xml:space="preserve"> improve fuel economy, less emissions</w:t>
            </w:r>
            <w:r w:rsidR="007D5592">
              <w:t>.</w:t>
            </w:r>
          </w:p>
          <w:p w14:paraId="61046954" w14:textId="0ADAE573" w:rsidR="007D5592" w:rsidRDefault="00B74949" w:rsidP="00A72E5E">
            <w:r w:rsidRPr="00B74949">
              <w:t>• </w:t>
            </w:r>
            <w:r w:rsidR="007D5592" w:rsidRPr="007D5592">
              <w:rPr>
                <w:u w:val="single"/>
              </w:rPr>
              <w:t>Cabin filter</w:t>
            </w:r>
            <w:r w:rsidR="007D5592">
              <w:t>: less debris into the passenger area</w:t>
            </w:r>
          </w:p>
        </w:tc>
        <w:tc>
          <w:tcPr>
            <w:tcW w:w="1701" w:type="dxa"/>
            <w:shd w:val="clear" w:color="auto" w:fill="E2FBEB"/>
          </w:tcPr>
          <w:p w14:paraId="0CAF49B2" w14:textId="621A3DE4" w:rsidR="007376CD" w:rsidRDefault="00B74949" w:rsidP="007D5592">
            <w:r>
              <w:t>• </w:t>
            </w:r>
            <w:r w:rsidR="007376CD">
              <w:t xml:space="preserve">Monitoring for cracks or wear can help </w:t>
            </w:r>
            <w:r w:rsidR="009767BB">
              <w:t>prevent failure</w:t>
            </w:r>
            <w:r w:rsidR="007376CD">
              <w:t xml:space="preserve"> while driving of systems like cooling, timing, generator.</w:t>
            </w:r>
          </w:p>
        </w:tc>
        <w:tc>
          <w:tcPr>
            <w:tcW w:w="1843" w:type="dxa"/>
            <w:shd w:val="clear" w:color="auto" w:fill="E7FBEF"/>
          </w:tcPr>
          <w:p w14:paraId="5C629F83" w14:textId="77777777" w:rsidR="00B74949" w:rsidRDefault="00B74949" w:rsidP="003222F5">
            <w:r>
              <w:t>• </w:t>
            </w:r>
            <w:r w:rsidR="0043607A">
              <w:t xml:space="preserve">Rotating tires makes them wear evenly and thus last longer. </w:t>
            </w:r>
          </w:p>
          <w:p w14:paraId="3BAAEB49" w14:textId="42654EFA" w:rsidR="00DB4DA0" w:rsidRDefault="00B74949" w:rsidP="003222F5">
            <w:r>
              <w:t>• </w:t>
            </w:r>
            <w:r w:rsidR="0043607A">
              <w:t>Worn tires may have in</w:t>
            </w:r>
            <w:r w:rsidR="003222F5">
              <w:t>sufficient grip or may</w:t>
            </w:r>
            <w:r w:rsidR="0043607A">
              <w:t xml:space="preserve"> blow</w:t>
            </w:r>
            <w:r w:rsidR="003222F5">
              <w:t xml:space="preserve"> out</w:t>
            </w:r>
            <w:r w:rsidR="0043607A">
              <w:t>.</w:t>
            </w:r>
          </w:p>
        </w:tc>
        <w:tc>
          <w:tcPr>
            <w:tcW w:w="1843" w:type="dxa"/>
            <w:shd w:val="clear" w:color="auto" w:fill="E7FBEF"/>
          </w:tcPr>
          <w:p w14:paraId="27111D26" w14:textId="14138FAA" w:rsidR="00DB4DA0" w:rsidRDefault="00B74949" w:rsidP="00FC41A8">
            <w:r>
              <w:t>• </w:t>
            </w:r>
            <w:r w:rsidR="003222F5">
              <w:t>Functional plugs have l</w:t>
            </w:r>
            <w:r w:rsidR="00607EF7">
              <w:t>ess misfires, easier cold engine starting, less emissions.</w:t>
            </w:r>
          </w:p>
        </w:tc>
        <w:tc>
          <w:tcPr>
            <w:tcW w:w="967" w:type="dxa"/>
            <w:shd w:val="clear" w:color="auto" w:fill="E7FBEF"/>
          </w:tcPr>
          <w:p w14:paraId="7EE7F260" w14:textId="300D5AF3" w:rsidR="007376CD" w:rsidRDefault="005B33C1" w:rsidP="007376CD">
            <w:r>
              <w:t xml:space="preserve">• </w:t>
            </w:r>
            <w:r w:rsidR="007376CD">
              <w:t>Less debris from inside gas tank to get into engine.</w:t>
            </w:r>
          </w:p>
          <w:p w14:paraId="0C5810F3" w14:textId="462C73E7" w:rsidR="00DB4DA0" w:rsidRPr="003222F5" w:rsidRDefault="00DB4DA0" w:rsidP="003222F5"/>
        </w:tc>
      </w:tr>
    </w:tbl>
    <w:p w14:paraId="5FE06414" w14:textId="37CD285A" w:rsidR="003F18C2" w:rsidRPr="000A249B" w:rsidRDefault="007842F8" w:rsidP="003F18C2">
      <w:pPr>
        <w:jc w:val="center"/>
        <w:rPr>
          <w:rFonts w:ascii="Myriad Pro" w:hAnsi="Myriad Pro"/>
          <w:b/>
          <w:color w:val="000000" w:themeColor="text1"/>
        </w:rPr>
      </w:pPr>
      <w:r w:rsidRPr="000A249B">
        <w:rPr>
          <w:rFonts w:ascii="Myriad Pro" w:hAnsi="Myriad Pro"/>
          <w:b/>
          <w:color w:val="000000" w:themeColor="text1"/>
        </w:rPr>
        <w:t xml:space="preserve">*** SAMPLE ONLY ***: Your </w:t>
      </w:r>
      <w:r w:rsidR="002E5B5F">
        <w:rPr>
          <w:rFonts w:ascii="Myriad Pro" w:hAnsi="Myriad Pro"/>
          <w:b/>
          <w:color w:val="000000" w:themeColor="text1"/>
        </w:rPr>
        <w:t>car</w:t>
      </w:r>
      <w:r w:rsidR="009A6DFA">
        <w:rPr>
          <w:rFonts w:ascii="Myriad Pro" w:hAnsi="Myriad Pro"/>
          <w:b/>
          <w:color w:val="000000" w:themeColor="text1"/>
        </w:rPr>
        <w:t>’s</w:t>
      </w:r>
      <w:r w:rsidRPr="000A249B">
        <w:rPr>
          <w:rFonts w:ascii="Myriad Pro" w:hAnsi="Myriad Pro"/>
          <w:b/>
          <w:color w:val="000000" w:themeColor="text1"/>
        </w:rPr>
        <w:t xml:space="preserve"> make and mo</w:t>
      </w:r>
      <w:r w:rsidR="003F18C2" w:rsidRPr="000A249B">
        <w:rPr>
          <w:rFonts w:ascii="Myriad Pro" w:hAnsi="Myriad Pro"/>
          <w:b/>
          <w:color w:val="000000" w:themeColor="text1"/>
        </w:rPr>
        <w:t xml:space="preserve">del are unique! Talk to your </w:t>
      </w:r>
      <w:r w:rsidR="003F18C2">
        <w:rPr>
          <w:rFonts w:ascii="Myriad Pro" w:hAnsi="Myriad Pro"/>
          <w:b/>
          <w:color w:val="000000" w:themeColor="text1"/>
        </w:rPr>
        <w:t>automobile service mechanic about what maintenance schedule</w:t>
      </w:r>
      <w:r w:rsidR="003F18C2" w:rsidRPr="000A249B">
        <w:rPr>
          <w:rFonts w:ascii="Myriad Pro" w:hAnsi="Myriad Pro"/>
          <w:b/>
          <w:color w:val="000000" w:themeColor="text1"/>
        </w:rPr>
        <w:t xml:space="preserve"> is best fo</w:t>
      </w:r>
      <w:r w:rsidR="003F18C2">
        <w:rPr>
          <w:rFonts w:ascii="Myriad Pro" w:hAnsi="Myriad Pro"/>
          <w:b/>
          <w:color w:val="000000" w:themeColor="text1"/>
        </w:rPr>
        <w:t>r your vehicle.</w:t>
      </w:r>
    </w:p>
    <w:p w14:paraId="5C9DC0FA" w14:textId="77777777" w:rsidR="003F18C2" w:rsidRPr="000A249B" w:rsidRDefault="003F18C2" w:rsidP="007842F8">
      <w:pPr>
        <w:jc w:val="center"/>
        <w:rPr>
          <w:rFonts w:ascii="Myriad Pro" w:hAnsi="Myriad Pro"/>
          <w:b/>
          <w:color w:val="000000" w:themeColor="text1"/>
        </w:rPr>
      </w:pPr>
    </w:p>
    <w:tbl>
      <w:tblPr>
        <w:tblStyle w:val="TableGrid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6312"/>
        <w:gridCol w:w="6312"/>
        <w:gridCol w:w="6312"/>
      </w:tblGrid>
      <w:tr w:rsidR="003F18C2" w14:paraId="3903ABB9" w14:textId="77777777" w:rsidTr="003F18C2">
        <w:tc>
          <w:tcPr>
            <w:tcW w:w="6312" w:type="dxa"/>
            <w:shd w:val="clear" w:color="auto" w:fill="auto"/>
          </w:tcPr>
          <w:p w14:paraId="67881759" w14:textId="77777777" w:rsidR="00AF70B7" w:rsidRDefault="00AF70B7" w:rsidP="009D4534">
            <w:pPr>
              <w:rPr>
                <w:rFonts w:ascii="Myriad Pro" w:hAnsi="Myriad Pro"/>
                <w:color w:val="A6A6A6" w:themeColor="background1" w:themeShade="A6"/>
                <w:sz w:val="28"/>
                <w:szCs w:val="28"/>
              </w:rPr>
            </w:pPr>
          </w:p>
          <w:p w14:paraId="6AF4ACE3" w14:textId="77777777" w:rsidR="00AF70B7" w:rsidRPr="00D11D4D" w:rsidRDefault="00AF70B7" w:rsidP="00D11D4D">
            <w:pPr>
              <w:jc w:val="center"/>
              <w:rPr>
                <w:rFonts w:ascii="Myriad Pro" w:hAnsi="Myriad Pro"/>
                <w:color w:val="A6A6A6" w:themeColor="background1" w:themeShade="A6"/>
                <w:sz w:val="26"/>
                <w:szCs w:val="26"/>
              </w:rPr>
            </w:pPr>
          </w:p>
          <w:p w14:paraId="5F65062F" w14:textId="77777777" w:rsidR="00D11D4D" w:rsidRPr="00D11D4D" w:rsidRDefault="009D4534" w:rsidP="00D11D4D">
            <w:pPr>
              <w:jc w:val="center"/>
              <w:rPr>
                <w:rFonts w:ascii="Myriad Pro" w:hAnsi="Myriad Pro"/>
                <w:color w:val="A6A6A6" w:themeColor="background1" w:themeShade="A6"/>
                <w:sz w:val="26"/>
                <w:szCs w:val="26"/>
              </w:rPr>
            </w:pPr>
            <w:r w:rsidRPr="00D11D4D">
              <w:rPr>
                <w:rFonts w:ascii="Myriad Pro" w:hAnsi="Myriad Pro"/>
                <w:color w:val="A6A6A6" w:themeColor="background1" w:themeShade="A6"/>
                <w:sz w:val="26"/>
                <w:szCs w:val="26"/>
              </w:rPr>
              <w:t xml:space="preserve">Why not consider maintaining </w:t>
            </w:r>
            <w:r w:rsidR="00171833" w:rsidRPr="00D11D4D">
              <w:rPr>
                <w:rFonts w:ascii="Myriad Pro" w:hAnsi="Myriad Pro"/>
                <w:color w:val="A6A6A6" w:themeColor="background1" w:themeShade="A6"/>
                <w:sz w:val="26"/>
                <w:szCs w:val="26"/>
              </w:rPr>
              <w:t xml:space="preserve">one’s human </w:t>
            </w:r>
            <w:r w:rsidRPr="00D11D4D">
              <w:rPr>
                <w:rFonts w:ascii="Myriad Pro" w:hAnsi="Myriad Pro"/>
                <w:color w:val="A6A6A6" w:themeColor="background1" w:themeShade="A6"/>
                <w:sz w:val="26"/>
                <w:szCs w:val="26"/>
              </w:rPr>
              <w:t xml:space="preserve">body as well as a car, considering </w:t>
            </w:r>
            <w:r w:rsidR="00171833" w:rsidRPr="00D11D4D">
              <w:rPr>
                <w:rFonts w:ascii="Myriad Pro" w:hAnsi="Myriad Pro"/>
                <w:color w:val="A6A6A6" w:themeColor="background1" w:themeShade="A6"/>
                <w:sz w:val="26"/>
                <w:szCs w:val="26"/>
              </w:rPr>
              <w:t>that human</w:t>
            </w:r>
            <w:r w:rsidRPr="00D11D4D">
              <w:rPr>
                <w:rFonts w:ascii="Myriad Pro" w:hAnsi="Myriad Pro"/>
                <w:color w:val="A6A6A6" w:themeColor="background1" w:themeShade="A6"/>
                <w:sz w:val="26"/>
                <w:szCs w:val="26"/>
              </w:rPr>
              <w:t xml:space="preserve"> body has to last for quite a few decades.</w:t>
            </w:r>
          </w:p>
          <w:p w14:paraId="69E0F9D0" w14:textId="4CFE87A0" w:rsidR="003F18C2" w:rsidRPr="00AF70B7" w:rsidRDefault="00D11D4D" w:rsidP="00D11D4D">
            <w:pPr>
              <w:jc w:val="center"/>
              <w:rPr>
                <w:rFonts w:ascii="Myriad Pro" w:hAnsi="Myriad Pro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Myriad Pro" w:hAnsi="Myriad Pro"/>
                <w:noProof/>
                <w:color w:val="A6A6A6" w:themeColor="background1" w:themeShade="A6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6E9DC032" wp14:editId="0778639C">
                  <wp:simplePos x="0" y="0"/>
                  <wp:positionH relativeFrom="column">
                    <wp:posOffset>1028700</wp:posOffset>
                  </wp:positionH>
                  <wp:positionV relativeFrom="paragraph">
                    <wp:posOffset>281305</wp:posOffset>
                  </wp:positionV>
                  <wp:extent cx="1389380" cy="720090"/>
                  <wp:effectExtent l="0" t="0" r="7620" b="0"/>
                  <wp:wrapTopAndBottom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les.eps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9380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D4534" w:rsidRPr="00AF70B7">
              <w:rPr>
                <w:rFonts w:ascii="Myriad Pro" w:hAnsi="Myriad Pro"/>
                <w:color w:val="A6A6A6" w:themeColor="background1" w:themeShade="A6"/>
                <w:sz w:val="28"/>
                <w:szCs w:val="28"/>
              </w:rPr>
              <w:t xml:space="preserve"> </w:t>
            </w:r>
            <w:r w:rsidR="008C2737">
              <w:rPr>
                <w:rFonts w:ascii="Myriad Pro" w:hAnsi="Myriad Pro"/>
                <w:color w:val="A6A6A6" w:themeColor="background1" w:themeShade="A6"/>
                <w:sz w:val="28"/>
                <w:szCs w:val="28"/>
              </w:rPr>
              <w:softHyphen/>
            </w:r>
            <w:r w:rsidR="008C2737">
              <w:rPr>
                <w:rFonts w:ascii="Myriad Pro" w:hAnsi="Myriad Pro"/>
                <w:color w:val="A6A6A6" w:themeColor="background1" w:themeShade="A6"/>
                <w:sz w:val="28"/>
                <w:szCs w:val="28"/>
              </w:rPr>
              <w:softHyphen/>
            </w:r>
            <w:r w:rsidR="008C2737">
              <w:rPr>
                <w:rFonts w:ascii="Myriad Pro" w:hAnsi="Myriad Pro"/>
                <w:color w:val="A6A6A6" w:themeColor="background1" w:themeShade="A6"/>
                <w:sz w:val="28"/>
                <w:szCs w:val="28"/>
              </w:rPr>
              <w:softHyphen/>
            </w:r>
          </w:p>
        </w:tc>
        <w:tc>
          <w:tcPr>
            <w:tcW w:w="6312" w:type="dxa"/>
            <w:shd w:val="clear" w:color="auto" w:fill="auto"/>
          </w:tcPr>
          <w:p w14:paraId="051B9812" w14:textId="77777777" w:rsidR="003F18C2" w:rsidRPr="00B74949" w:rsidRDefault="003F18C2" w:rsidP="003F18C2">
            <w:pPr>
              <w:jc w:val="center"/>
              <w:rPr>
                <w:rFonts w:ascii="Myriad Pro" w:hAnsi="Myriad Pro"/>
                <w:color w:val="6AB634"/>
                <w:sz w:val="42"/>
                <w:szCs w:val="42"/>
              </w:rPr>
            </w:pPr>
          </w:p>
          <w:p w14:paraId="24DB56EE" w14:textId="33420C7B" w:rsidR="003F18C2" w:rsidRPr="003F18C2" w:rsidRDefault="003F18C2" w:rsidP="003F18C2">
            <w:pPr>
              <w:jc w:val="center"/>
              <w:rPr>
                <w:rFonts w:ascii="Myriad Pro" w:hAnsi="Myriad Pro"/>
                <w:color w:val="6AB634"/>
                <w:sz w:val="44"/>
                <w:szCs w:val="44"/>
              </w:rPr>
            </w:pPr>
            <w:r w:rsidRPr="003F18C2">
              <w:rPr>
                <w:rFonts w:ascii="Myriad Pro" w:hAnsi="Myriad Pro"/>
                <w:color w:val="6AB634"/>
                <w:sz w:val="44"/>
                <w:szCs w:val="44"/>
              </w:rPr>
              <w:t>Driving vs. Thriving</w:t>
            </w:r>
          </w:p>
          <w:p w14:paraId="5491E31B" w14:textId="209C4AE9" w:rsidR="003F18C2" w:rsidRPr="007C495A" w:rsidRDefault="003F18C2" w:rsidP="003F18C2">
            <w:pPr>
              <w:jc w:val="center"/>
              <w:rPr>
                <w:rFonts w:ascii="Myriad Pro" w:hAnsi="Myriad Pro"/>
                <w:color w:val="A6A6A6" w:themeColor="background1" w:themeShade="A6"/>
              </w:rPr>
            </w:pPr>
            <w:r w:rsidRPr="007C495A">
              <w:rPr>
                <w:rFonts w:ascii="Myriad Pro" w:hAnsi="Myriad Pro"/>
                <w:color w:val="A6A6A6" w:themeColor="background1" w:themeShade="A6"/>
              </w:rPr>
              <w:t xml:space="preserve">A thought </w:t>
            </w:r>
            <w:r w:rsidRPr="00AF70B7">
              <w:rPr>
                <w:rFonts w:ascii="Myriad Pro" w:hAnsi="Myriad Pro"/>
                <w:color w:val="A6A6A6" w:themeColor="background1" w:themeShade="A6"/>
              </w:rPr>
              <w:t>experiment</w:t>
            </w:r>
          </w:p>
          <w:p w14:paraId="69A5A6C5" w14:textId="26F28657" w:rsidR="003F18C2" w:rsidRPr="007C495A" w:rsidRDefault="003F18C2" w:rsidP="003F18C2">
            <w:pPr>
              <w:jc w:val="center"/>
              <w:rPr>
                <w:rFonts w:ascii="Myriad Pro" w:hAnsi="Myriad Pro"/>
                <w:color w:val="A6A6A6" w:themeColor="background1" w:themeShade="A6"/>
              </w:rPr>
            </w:pPr>
            <w:proofErr w:type="gramStart"/>
            <w:r w:rsidRPr="007C495A">
              <w:rPr>
                <w:rFonts w:ascii="Myriad Pro" w:hAnsi="Myriad Pro"/>
                <w:color w:val="A6A6A6" w:themeColor="background1" w:themeShade="A6"/>
              </w:rPr>
              <w:t>on</w:t>
            </w:r>
            <w:proofErr w:type="gramEnd"/>
            <w:r w:rsidRPr="007C495A">
              <w:rPr>
                <w:rFonts w:ascii="Myriad Pro" w:hAnsi="Myriad Pro"/>
                <w:color w:val="A6A6A6" w:themeColor="background1" w:themeShade="A6"/>
              </w:rPr>
              <w:t xml:space="preserve"> a maintenance schedule</w:t>
            </w:r>
          </w:p>
          <w:p w14:paraId="07E592B2" w14:textId="33F11673" w:rsidR="003F18C2" w:rsidRPr="007C495A" w:rsidRDefault="003F18C2" w:rsidP="003F18C2">
            <w:pPr>
              <w:jc w:val="center"/>
              <w:rPr>
                <w:rFonts w:ascii="Myriad Pro" w:hAnsi="Myriad Pro"/>
                <w:color w:val="A6A6A6" w:themeColor="background1" w:themeShade="A6"/>
              </w:rPr>
            </w:pPr>
            <w:proofErr w:type="gramStart"/>
            <w:r w:rsidRPr="007C495A">
              <w:rPr>
                <w:rFonts w:ascii="Myriad Pro" w:hAnsi="Myriad Pro"/>
                <w:color w:val="A6A6A6" w:themeColor="background1" w:themeShade="A6"/>
              </w:rPr>
              <w:t>for</w:t>
            </w:r>
            <w:proofErr w:type="gramEnd"/>
            <w:r w:rsidRPr="007C495A">
              <w:rPr>
                <w:rFonts w:ascii="Myriad Pro" w:hAnsi="Myriad Pro"/>
                <w:color w:val="A6A6A6" w:themeColor="background1" w:themeShade="A6"/>
              </w:rPr>
              <w:t xml:space="preserve"> your body’s health</w:t>
            </w:r>
          </w:p>
          <w:p w14:paraId="08C6E181" w14:textId="77777777" w:rsidR="00B74949" w:rsidRDefault="00B74949" w:rsidP="003F18C2">
            <w:pPr>
              <w:jc w:val="center"/>
              <w:rPr>
                <w:rFonts w:ascii="Myriad Pro" w:hAnsi="Myriad Pro"/>
                <w:color w:val="A6A6A6" w:themeColor="background1" w:themeShade="A6"/>
              </w:rPr>
            </w:pPr>
          </w:p>
          <w:p w14:paraId="4D7B2853" w14:textId="77777777" w:rsidR="00B74949" w:rsidRDefault="00B74949" w:rsidP="003F18C2">
            <w:pPr>
              <w:jc w:val="center"/>
              <w:rPr>
                <w:rFonts w:ascii="Myriad Pro" w:hAnsi="Myriad Pro"/>
                <w:color w:val="A6A6A6" w:themeColor="background1" w:themeShade="A6"/>
              </w:rPr>
            </w:pPr>
          </w:p>
          <w:p w14:paraId="60403DE9" w14:textId="3E33FC24" w:rsidR="00927211" w:rsidRPr="00927211" w:rsidRDefault="00927211" w:rsidP="00927211">
            <w:pPr>
              <w:rPr>
                <w:rFonts w:ascii="Myriad Pro" w:hAnsi="Myriad Pro"/>
                <w:color w:val="A6A6A6" w:themeColor="background1" w:themeShade="A6"/>
              </w:rPr>
            </w:pPr>
          </w:p>
          <w:p w14:paraId="5599F4FD" w14:textId="77777777" w:rsidR="00927211" w:rsidRPr="003F18C2" w:rsidRDefault="00927211" w:rsidP="003F18C2">
            <w:pPr>
              <w:jc w:val="center"/>
              <w:rPr>
                <w:rFonts w:ascii="Myriad Pro" w:hAnsi="Myriad Pro"/>
                <w:color w:val="A6A6A6" w:themeColor="background1" w:themeShade="A6"/>
                <w:sz w:val="32"/>
                <w:szCs w:val="32"/>
              </w:rPr>
            </w:pPr>
          </w:p>
          <w:p w14:paraId="76DC8770" w14:textId="42F6FEF0" w:rsidR="003F18C2" w:rsidRDefault="00B74949" w:rsidP="007842F8">
            <w:pPr>
              <w:jc w:val="center"/>
              <w:rPr>
                <w:rFonts w:ascii="Myriad Pro" w:hAnsi="Myriad Pro"/>
                <w:b/>
                <w:color w:val="000000" w:themeColor="text1"/>
              </w:rPr>
            </w:pPr>
            <w:r>
              <w:rPr>
                <w:rFonts w:ascii="Myriad Pro" w:hAnsi="Myriad Pro"/>
                <w:noProof/>
                <w:color w:val="A6A6A6" w:themeColor="background1" w:themeShade="A6"/>
              </w:rPr>
              <w:drawing>
                <wp:anchor distT="0" distB="0" distL="114300" distR="114300" simplePos="0" relativeHeight="251658240" behindDoc="0" locked="0" layoutInCell="1" allowOverlap="1" wp14:anchorId="0E40C53C" wp14:editId="189F09C4">
                  <wp:simplePos x="0" y="0"/>
                  <wp:positionH relativeFrom="column">
                    <wp:posOffset>1249680</wp:posOffset>
                  </wp:positionH>
                  <wp:positionV relativeFrom="paragraph">
                    <wp:posOffset>-655955</wp:posOffset>
                  </wp:positionV>
                  <wp:extent cx="1224915" cy="787400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1051" y="20903"/>
                      <wp:lineTo x="21051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il_leak_shelby_for_pamphlet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915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12" w:type="dxa"/>
            <w:shd w:val="clear" w:color="auto" w:fill="auto"/>
          </w:tcPr>
          <w:p w14:paraId="418AC5A4" w14:textId="3C74B30A" w:rsidR="00B46F0A" w:rsidRPr="003F18C2" w:rsidRDefault="00B46F0A" w:rsidP="00B46F0A">
            <w:pPr>
              <w:jc w:val="center"/>
              <w:rPr>
                <w:rFonts w:ascii="Myriad Pro" w:hAnsi="Myriad Pro"/>
                <w:color w:val="6AB634"/>
                <w:sz w:val="44"/>
                <w:szCs w:val="44"/>
              </w:rPr>
            </w:pPr>
            <w:r>
              <w:rPr>
                <w:rFonts w:ascii="Myriad Pro" w:hAnsi="Myriad Pro"/>
                <w:color w:val="6AB634"/>
                <w:sz w:val="40"/>
                <w:szCs w:val="40"/>
              </w:rPr>
              <w:br/>
            </w:r>
            <w:r>
              <w:rPr>
                <w:rFonts w:ascii="Myriad Pro" w:hAnsi="Myriad Pro"/>
                <w:b/>
                <w:noProof/>
                <w:color w:val="000000" w:themeColor="text1"/>
              </w:rPr>
              <w:drawing>
                <wp:inline distT="0" distB="0" distL="0" distR="0" wp14:anchorId="07E6F81D" wp14:editId="27F88DCA">
                  <wp:extent cx="1346200" cy="13462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code_drivingvsthriving.eps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134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yriad Pro" w:hAnsi="Myriad Pro"/>
                <w:b/>
                <w:color w:val="000000" w:themeColor="text1"/>
              </w:rPr>
              <w:br/>
            </w:r>
            <w:r w:rsidRPr="007C495A">
              <w:rPr>
                <w:rFonts w:ascii="Myriad Pro" w:hAnsi="Myriad Pro"/>
                <w:color w:val="6AB634"/>
                <w:spacing w:val="36"/>
                <w:sz w:val="36"/>
                <w:szCs w:val="36"/>
              </w:rPr>
              <w:t>www.drivingvsthriving.com</w:t>
            </w:r>
          </w:p>
          <w:p w14:paraId="0544BC97" w14:textId="4FDD029E" w:rsidR="003F18C2" w:rsidRDefault="003F18C2" w:rsidP="007842F8">
            <w:pPr>
              <w:jc w:val="center"/>
              <w:rPr>
                <w:rFonts w:ascii="Myriad Pro" w:hAnsi="Myriad Pro"/>
                <w:b/>
                <w:color w:val="000000" w:themeColor="text1"/>
              </w:rPr>
            </w:pPr>
          </w:p>
        </w:tc>
      </w:tr>
    </w:tbl>
    <w:p w14:paraId="27572577" w14:textId="77777777" w:rsidR="007842F8" w:rsidRPr="00927211" w:rsidRDefault="007842F8" w:rsidP="00927211">
      <w:pPr>
        <w:rPr>
          <w:rFonts w:ascii="Myriad Pro" w:hAnsi="Myriad Pro"/>
        </w:rPr>
      </w:pPr>
    </w:p>
    <w:sectPr w:rsidR="007842F8" w:rsidRPr="00927211" w:rsidSect="003F18C2">
      <w:pgSz w:w="2016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5F3CC3" w14:textId="77777777" w:rsidR="00171833" w:rsidRDefault="00171833" w:rsidP="00171833">
      <w:r>
        <w:separator/>
      </w:r>
    </w:p>
  </w:endnote>
  <w:endnote w:type="continuationSeparator" w:id="0">
    <w:p w14:paraId="7531D533" w14:textId="77777777" w:rsidR="00171833" w:rsidRDefault="00171833" w:rsidP="00171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B040FC" w14:textId="77777777" w:rsidR="00171833" w:rsidRDefault="00171833" w:rsidP="00171833">
      <w:r>
        <w:separator/>
      </w:r>
    </w:p>
  </w:footnote>
  <w:footnote w:type="continuationSeparator" w:id="0">
    <w:p w14:paraId="6FF8D58E" w14:textId="77777777" w:rsidR="00171833" w:rsidRDefault="00171833" w:rsidP="00171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4D0E"/>
    <w:multiLevelType w:val="hybridMultilevel"/>
    <w:tmpl w:val="CAE09F1E"/>
    <w:lvl w:ilvl="0" w:tplc="CA26CE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4041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7A72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6EC8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B2DB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C871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C0D4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7C37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C2E1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2516EBF"/>
    <w:multiLevelType w:val="hybridMultilevel"/>
    <w:tmpl w:val="D55A6D48"/>
    <w:lvl w:ilvl="0" w:tplc="EE748C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C85B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D074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E05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C238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001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DC9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66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FE4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2CF1C51"/>
    <w:multiLevelType w:val="hybridMultilevel"/>
    <w:tmpl w:val="2DEC2C9C"/>
    <w:lvl w:ilvl="0" w:tplc="A94A0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2ADD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6EA1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B860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9CF6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0CF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D0A3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CEAE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D008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EC309DB"/>
    <w:multiLevelType w:val="hybridMultilevel"/>
    <w:tmpl w:val="8A2C4F36"/>
    <w:lvl w:ilvl="0" w:tplc="635297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729E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C272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0EC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D21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62A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2442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6EAD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906C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7B64331"/>
    <w:multiLevelType w:val="hybridMultilevel"/>
    <w:tmpl w:val="D102BA08"/>
    <w:lvl w:ilvl="0" w:tplc="68F632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F077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D032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9A01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346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881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9AE7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3E1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7C6A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8D13594"/>
    <w:multiLevelType w:val="hybridMultilevel"/>
    <w:tmpl w:val="5D10B5C6"/>
    <w:lvl w:ilvl="0" w:tplc="F2B83A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806F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EC7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7241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2A4A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0C9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F476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58AC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28B6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9F908C3"/>
    <w:multiLevelType w:val="hybridMultilevel"/>
    <w:tmpl w:val="9532181A"/>
    <w:lvl w:ilvl="0" w:tplc="F8E626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0418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58CD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0276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141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80D1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3855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BE3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F206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D861876"/>
    <w:multiLevelType w:val="hybridMultilevel"/>
    <w:tmpl w:val="2B22116C"/>
    <w:lvl w:ilvl="0" w:tplc="C5E6C2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2C45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CAA9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847D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6C53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DC7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B48F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BAF2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0ED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EFF089E"/>
    <w:multiLevelType w:val="hybridMultilevel"/>
    <w:tmpl w:val="910E4206"/>
    <w:lvl w:ilvl="0" w:tplc="6382E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3861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BAB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729B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DAB2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E4D3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AAD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DCA5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3C94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35D"/>
    <w:rsid w:val="00060C2A"/>
    <w:rsid w:val="0006552E"/>
    <w:rsid w:val="00092DC0"/>
    <w:rsid w:val="000A056E"/>
    <w:rsid w:val="000A249B"/>
    <w:rsid w:val="00155523"/>
    <w:rsid w:val="00171833"/>
    <w:rsid w:val="001D68BC"/>
    <w:rsid w:val="001E235D"/>
    <w:rsid w:val="001E4F99"/>
    <w:rsid w:val="001F7C90"/>
    <w:rsid w:val="002E5B5F"/>
    <w:rsid w:val="002E738C"/>
    <w:rsid w:val="003222F5"/>
    <w:rsid w:val="00343D42"/>
    <w:rsid w:val="003C2383"/>
    <w:rsid w:val="003C3272"/>
    <w:rsid w:val="003E3701"/>
    <w:rsid w:val="003F18C2"/>
    <w:rsid w:val="004321F7"/>
    <w:rsid w:val="004355E9"/>
    <w:rsid w:val="0043607A"/>
    <w:rsid w:val="004C170A"/>
    <w:rsid w:val="005B33C1"/>
    <w:rsid w:val="006001EE"/>
    <w:rsid w:val="00607EF7"/>
    <w:rsid w:val="00673A45"/>
    <w:rsid w:val="006C22B5"/>
    <w:rsid w:val="006F7029"/>
    <w:rsid w:val="00703D97"/>
    <w:rsid w:val="007376CD"/>
    <w:rsid w:val="007743A5"/>
    <w:rsid w:val="007842F8"/>
    <w:rsid w:val="007C495A"/>
    <w:rsid w:val="007D5592"/>
    <w:rsid w:val="00830404"/>
    <w:rsid w:val="0084248D"/>
    <w:rsid w:val="00843CB6"/>
    <w:rsid w:val="00851728"/>
    <w:rsid w:val="0086627C"/>
    <w:rsid w:val="008C2737"/>
    <w:rsid w:val="00927211"/>
    <w:rsid w:val="009619A1"/>
    <w:rsid w:val="009659FA"/>
    <w:rsid w:val="009767BB"/>
    <w:rsid w:val="009A6DFA"/>
    <w:rsid w:val="009D4534"/>
    <w:rsid w:val="00A446B3"/>
    <w:rsid w:val="00A72E5E"/>
    <w:rsid w:val="00AE0FAD"/>
    <w:rsid w:val="00AF70B7"/>
    <w:rsid w:val="00B2636A"/>
    <w:rsid w:val="00B46F0A"/>
    <w:rsid w:val="00B74949"/>
    <w:rsid w:val="00BB0C08"/>
    <w:rsid w:val="00BE7B2A"/>
    <w:rsid w:val="00C118D1"/>
    <w:rsid w:val="00C968C9"/>
    <w:rsid w:val="00CB4CA8"/>
    <w:rsid w:val="00CE57AC"/>
    <w:rsid w:val="00CF03DD"/>
    <w:rsid w:val="00D06FFC"/>
    <w:rsid w:val="00D11D4D"/>
    <w:rsid w:val="00DB4DA0"/>
    <w:rsid w:val="00E252C9"/>
    <w:rsid w:val="00E44B41"/>
    <w:rsid w:val="00E56CAC"/>
    <w:rsid w:val="00E81345"/>
    <w:rsid w:val="00E95451"/>
    <w:rsid w:val="00EB3B1E"/>
    <w:rsid w:val="00EC10BF"/>
    <w:rsid w:val="00FC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8E668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23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721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211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718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833"/>
  </w:style>
  <w:style w:type="paragraph" w:styleId="Footer">
    <w:name w:val="footer"/>
    <w:basedOn w:val="Normal"/>
    <w:link w:val="FooterChar"/>
    <w:uiPriority w:val="99"/>
    <w:unhideWhenUsed/>
    <w:rsid w:val="001718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83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23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721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211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718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833"/>
  </w:style>
  <w:style w:type="paragraph" w:styleId="Footer">
    <w:name w:val="footer"/>
    <w:basedOn w:val="Normal"/>
    <w:link w:val="FooterChar"/>
    <w:uiPriority w:val="99"/>
    <w:unhideWhenUsed/>
    <w:rsid w:val="001718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9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1212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2788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001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5767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10431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8528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57006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3717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4867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69415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6756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4786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9472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8797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0279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8764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5543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3326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387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6627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6977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7583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3988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4010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3356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5941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emf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8BDF4E-218B-0149-A4B6-B3D4329F1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376</Words>
  <Characters>2149</Characters>
  <Application>Microsoft Macintosh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Jazlyn Mayhue</dc:creator>
  <cp:keywords/>
  <dc:description/>
  <cp:lastModifiedBy>Robert OConnor</cp:lastModifiedBy>
  <cp:revision>35</cp:revision>
  <cp:lastPrinted>2016-10-31T04:51:00Z</cp:lastPrinted>
  <dcterms:created xsi:type="dcterms:W3CDTF">2016-10-31T04:46:00Z</dcterms:created>
  <dcterms:modified xsi:type="dcterms:W3CDTF">2016-11-08T10:23:00Z</dcterms:modified>
</cp:coreProperties>
</file>